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784DAC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-13970</wp:posOffset>
            </wp:positionV>
            <wp:extent cx="449580" cy="381000"/>
            <wp:effectExtent l="19050" t="0" r="762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</w:t>
      </w:r>
      <w:r w:rsidR="00F9179B">
        <w:rPr>
          <w:rFonts w:ascii="Arial" w:hAnsi="Arial" w:cs="Arial"/>
        </w:rPr>
        <w:t>2</w:t>
      </w:r>
      <w:r w:rsidR="001C286F">
        <w:rPr>
          <w:rFonts w:ascii="Arial" w:hAnsi="Arial" w:cs="Arial"/>
        </w:rPr>
        <w:t>1</w:t>
      </w:r>
      <w:r w:rsidR="00EC570F">
        <w:rPr>
          <w:rFonts w:ascii="Arial" w:hAnsi="Arial" w:cs="Arial"/>
        </w:rPr>
        <w:t>A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1C286F">
        <w:rPr>
          <w:rFonts w:ascii="Arial" w:hAnsi="Arial" w:cs="Arial"/>
        </w:rPr>
        <w:t>20</w:t>
      </w:r>
      <w:r w:rsidR="00EB1F16" w:rsidRPr="00EB1F16">
        <w:rPr>
          <w:rFonts w:ascii="Arial" w:hAnsi="Arial" w:cs="Arial"/>
        </w:rPr>
        <w:t xml:space="preserve">. </w:t>
      </w:r>
      <w:r w:rsidR="00F9179B">
        <w:rPr>
          <w:rFonts w:ascii="Arial" w:hAnsi="Arial" w:cs="Arial"/>
        </w:rPr>
        <w:t>studeni</w:t>
      </w:r>
      <w:r w:rsidR="00EB1F16" w:rsidRPr="00EB1F16">
        <w:rPr>
          <w:rFonts w:ascii="Arial" w:hAnsi="Arial" w:cs="Arial"/>
        </w:rPr>
        <w:t xml:space="preserve">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784DAC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o </w:t>
      </w:r>
      <w:r w:rsidR="00784DAC">
        <w:rPr>
          <w:rFonts w:ascii="Arial" w:hAnsi="Arial" w:cs="Arial"/>
          <w:b/>
          <w:spacing w:val="20"/>
        </w:rPr>
        <w:t xml:space="preserve">sastanku sa </w:t>
      </w:r>
      <w:r w:rsidR="00EC570F">
        <w:rPr>
          <w:rFonts w:ascii="Arial" w:hAnsi="Arial" w:cs="Arial"/>
          <w:b/>
          <w:spacing w:val="20"/>
        </w:rPr>
        <w:t xml:space="preserve">Upravom GF </w:t>
      </w:r>
      <w:r w:rsidR="00E90D38">
        <w:rPr>
          <w:rFonts w:ascii="Arial" w:hAnsi="Arial" w:cs="Arial"/>
          <w:b/>
          <w:spacing w:val="20"/>
        </w:rPr>
        <w:t xml:space="preserve"> </w:t>
      </w:r>
      <w:r w:rsidR="00784DAC">
        <w:rPr>
          <w:rFonts w:ascii="Arial" w:hAnsi="Arial" w:cs="Arial"/>
          <w:b/>
          <w:spacing w:val="20"/>
        </w:rPr>
        <w:t xml:space="preserve">20.11. 2018. </w:t>
      </w:r>
    </w:p>
    <w:p w:rsidR="00EC570F" w:rsidRDefault="00EC570F" w:rsidP="00784DAC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Nazočni:</w:t>
      </w:r>
    </w:p>
    <w:p w:rsidR="00EC570F" w:rsidRDefault="00EC570F" w:rsidP="00EC570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Dekanica: izv.prof. dr.sc. Maja Prskalo</w:t>
      </w:r>
    </w:p>
    <w:p w:rsidR="00EC570F" w:rsidRDefault="00EC570F" w:rsidP="00EC570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Prodekan za nastavu: doc.dr.sc. Dragan  Ćubela</w:t>
      </w:r>
    </w:p>
    <w:p w:rsidR="00EC570F" w:rsidRDefault="00EC570F" w:rsidP="00EC570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Prodekan za znanost: </w:t>
      </w:r>
      <w:r w:rsidRPr="001E3F1C">
        <w:rPr>
          <w:rFonts w:ascii="Arial" w:hAnsi="Arial" w:cs="Arial"/>
        </w:rPr>
        <w:t xml:space="preserve">izv.prof. dr.sc. </w:t>
      </w:r>
      <w:r>
        <w:rPr>
          <w:rFonts w:ascii="Arial" w:hAnsi="Arial" w:cs="Arial"/>
        </w:rPr>
        <w:t>Amira Galić</w:t>
      </w:r>
    </w:p>
    <w:p w:rsidR="00EC570F" w:rsidRDefault="00EC570F" w:rsidP="00EC570F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Predsjedn</w:t>
      </w:r>
      <w:r>
        <w:rPr>
          <w:rFonts w:ascii="Arial" w:hAnsi="Arial" w:cs="Arial"/>
        </w:rPr>
        <w:t>ica OKGF: mr.sc. Tatjana Džeba</w:t>
      </w:r>
    </w:p>
    <w:p w:rsidR="00EC570F" w:rsidRDefault="00EC570F" w:rsidP="00784DAC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</w:p>
    <w:p w:rsidR="00784DAC" w:rsidRPr="00EC570F" w:rsidRDefault="00784DAC" w:rsidP="00784DAC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spacing w:val="20"/>
        </w:rPr>
      </w:pPr>
      <w:r w:rsidRPr="00EC570F">
        <w:rPr>
          <w:rFonts w:ascii="Arial" w:hAnsi="Arial" w:cs="Arial"/>
          <w:b/>
          <w:spacing w:val="20"/>
        </w:rPr>
        <w:t xml:space="preserve">Dnevni red: </w:t>
      </w:r>
      <w:r w:rsidR="00EC570F" w:rsidRPr="00EC570F">
        <w:rPr>
          <w:rFonts w:ascii="Arial" w:hAnsi="Arial" w:cs="Arial"/>
          <w:b/>
          <w:spacing w:val="20"/>
        </w:rPr>
        <w:t>Provedba Akcijskog plana po preporukama AZVO-a RH</w:t>
      </w:r>
    </w:p>
    <w:p w:rsidR="00EC570F" w:rsidRDefault="00EC570F" w:rsidP="00784DAC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</w:p>
    <w:p w:rsidR="0062419C" w:rsidRDefault="00EC570F" w:rsidP="00CF1455">
      <w:pPr>
        <w:spacing w:after="0" w:line="360" w:lineRule="auto"/>
        <w:contextualSpacing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Sudionici sastanka su </w:t>
      </w:r>
      <w:r w:rsidR="0062419C">
        <w:rPr>
          <w:rFonts w:ascii="Arial" w:hAnsi="Arial" w:cs="Arial"/>
          <w:spacing w:val="20"/>
        </w:rPr>
        <w:t>pregledali sve dosadašnje aktivnosti koje su provedene od zadnjeg sastanka 12.11. 2018. I predložil</w:t>
      </w:r>
      <w:r w:rsidR="00265065">
        <w:rPr>
          <w:rFonts w:ascii="Arial" w:hAnsi="Arial" w:cs="Arial"/>
          <w:spacing w:val="20"/>
        </w:rPr>
        <w:t xml:space="preserve">i </w:t>
      </w:r>
      <w:r w:rsidR="0062419C">
        <w:rPr>
          <w:rFonts w:ascii="Arial" w:hAnsi="Arial" w:cs="Arial"/>
          <w:spacing w:val="20"/>
        </w:rPr>
        <w:t>aktivnosti koje se trebaju</w:t>
      </w:r>
      <w:r w:rsidR="00265065">
        <w:rPr>
          <w:rFonts w:ascii="Arial" w:hAnsi="Arial" w:cs="Arial"/>
          <w:spacing w:val="20"/>
        </w:rPr>
        <w:t xml:space="preserve"> u narednom periodu realizirati:</w:t>
      </w:r>
    </w:p>
    <w:p w:rsidR="00EC570F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>-</w:t>
      </w:r>
      <w:r w:rsidR="00EC570F">
        <w:rPr>
          <w:rFonts w:ascii="Arial" w:hAnsi="Arial" w:cs="Arial"/>
          <w:spacing w:val="20"/>
        </w:rPr>
        <w:t>Predsjednica OKGF Tatjana Džeba je prenijela osnovne podatke sa sastanka održanog istog dana u Rektoratu</w:t>
      </w:r>
      <w:r w:rsidR="0062419C">
        <w:rPr>
          <w:rFonts w:ascii="Arial" w:hAnsi="Arial" w:cs="Arial"/>
          <w:spacing w:val="20"/>
        </w:rPr>
        <w:t xml:space="preserve"> (zapisnik OKGF-21/18) </w:t>
      </w:r>
      <w:r w:rsidR="00EC570F">
        <w:rPr>
          <w:rFonts w:ascii="Arial" w:hAnsi="Arial" w:cs="Arial"/>
          <w:spacing w:val="20"/>
        </w:rPr>
        <w:t xml:space="preserve">, a vezano za </w:t>
      </w:r>
      <w:r w:rsidR="00EC570F" w:rsidRPr="00EC570F">
        <w:rPr>
          <w:rFonts w:ascii="Arial" w:hAnsi="Arial" w:cs="Arial"/>
        </w:rPr>
        <w:t>Izradu Samoevalucijskog izvješća Sveučilišta u Mostaru za razdoblje 2014/15-2017/18</w:t>
      </w:r>
      <w:r w:rsidR="00EC570F">
        <w:rPr>
          <w:rFonts w:ascii="Arial" w:hAnsi="Arial" w:cs="Arial"/>
        </w:rPr>
        <w:t>, kao i provedbu Strategije Sveučilišta</w:t>
      </w:r>
      <w:r w:rsidR="0062419C">
        <w:rPr>
          <w:rFonts w:ascii="Arial" w:hAnsi="Arial" w:cs="Arial"/>
        </w:rPr>
        <w:t>.</w:t>
      </w:r>
    </w:p>
    <w:p w:rsidR="0062419C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419C">
        <w:rPr>
          <w:rFonts w:ascii="Arial" w:hAnsi="Arial" w:cs="Arial"/>
        </w:rPr>
        <w:t>Naglašeno je da se svi nastavnici podsjete u mjesecu ožujku kako se treba pridržavati Naputka o diplomskim i završnim radovima. Posebnu pozornost posvetiti kvaliteti istih, te težiti da se što više diplomskih radova studenata u suautorstvu s mentorima objavi  u e-zborniku GF.</w:t>
      </w:r>
      <w:r>
        <w:rPr>
          <w:rFonts w:ascii="Arial" w:hAnsi="Arial" w:cs="Arial"/>
        </w:rPr>
        <w:t xml:space="preserve"> Zadužena je predsjednica OKGF za </w:t>
      </w:r>
      <w:r w:rsidR="00265065">
        <w:rPr>
          <w:rFonts w:ascii="Arial" w:hAnsi="Arial" w:cs="Arial"/>
        </w:rPr>
        <w:t>slanje podsjetnika putem e-maila svim mentorima.</w:t>
      </w:r>
    </w:p>
    <w:p w:rsidR="0062419C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419C">
        <w:rPr>
          <w:rFonts w:ascii="Arial" w:hAnsi="Arial" w:cs="Arial"/>
        </w:rPr>
        <w:t xml:space="preserve">Također podsjetiti sve nastavnike o obvezi popunjavanja Obrasca za terensku nastavu </w:t>
      </w:r>
      <w:r w:rsidR="00265065">
        <w:rPr>
          <w:rFonts w:ascii="Arial" w:hAnsi="Arial" w:cs="Arial"/>
        </w:rPr>
        <w:t>objavljenog na našoj mrežnoj stra</w:t>
      </w:r>
      <w:r w:rsidR="0062419C">
        <w:rPr>
          <w:rFonts w:ascii="Arial" w:hAnsi="Arial" w:cs="Arial"/>
        </w:rPr>
        <w:t>nici po izvedenoj terenskoj nastavi.</w:t>
      </w:r>
    </w:p>
    <w:p w:rsidR="0062419C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5065">
        <w:rPr>
          <w:rFonts w:ascii="Arial" w:hAnsi="Arial" w:cs="Arial"/>
        </w:rPr>
        <w:t xml:space="preserve"> </w:t>
      </w:r>
      <w:r w:rsidR="0062419C">
        <w:rPr>
          <w:rFonts w:ascii="Arial" w:hAnsi="Arial" w:cs="Arial"/>
        </w:rPr>
        <w:t xml:space="preserve">Zakazati sastanak sa studentskim predstavnicima </w:t>
      </w:r>
      <w:r>
        <w:rPr>
          <w:rFonts w:ascii="Arial" w:hAnsi="Arial" w:cs="Arial"/>
        </w:rPr>
        <w:t>i Upravom i OKGF-om.</w:t>
      </w:r>
    </w:p>
    <w:p w:rsidR="00CF1455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Link sa dostupnim natječajima i stipendijama (Interrreg, Erasmus+, Ceepus..itd) istaknuti na mrežnu stranicu na međunarodnoj suradnji.</w:t>
      </w:r>
    </w:p>
    <w:p w:rsidR="00CF1455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Upisati u Akcijski plan sve do sada provedene aktivnosti</w:t>
      </w:r>
    </w:p>
    <w:p w:rsidR="00CF1455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Redovito pratiti provedbu Akcijskog plana </w:t>
      </w:r>
    </w:p>
    <w:p w:rsidR="00CF1455" w:rsidRDefault="00CF1455" w:rsidP="00CF1455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Redovito objavljivati zapisnike sa sastanaka</w:t>
      </w:r>
    </w:p>
    <w:p w:rsidR="0062419C" w:rsidRDefault="0062419C" w:rsidP="0026506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4DAC" w:rsidRPr="00784DAC" w:rsidRDefault="00265065" w:rsidP="00265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</w:t>
      </w:r>
      <w:r w:rsidR="00784DAC" w:rsidRPr="00784DAC">
        <w:rPr>
          <w:rFonts w:ascii="Arial" w:hAnsi="Arial" w:cs="Arial"/>
          <w:spacing w:val="20"/>
        </w:rPr>
        <w:t>redsjednica OKGF:</w:t>
      </w:r>
    </w:p>
    <w:p w:rsidR="00784DAC" w:rsidRPr="00784DAC" w:rsidRDefault="00784DAC" w:rsidP="00265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20"/>
        </w:rPr>
      </w:pPr>
      <w:r w:rsidRPr="00784DAC">
        <w:rPr>
          <w:rFonts w:ascii="Arial" w:hAnsi="Arial" w:cs="Arial"/>
          <w:spacing w:val="20"/>
        </w:rPr>
        <w:t>__________________</w:t>
      </w:r>
    </w:p>
    <w:p w:rsidR="00784DAC" w:rsidRPr="00784DAC" w:rsidRDefault="00784DAC" w:rsidP="002650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20"/>
        </w:rPr>
      </w:pPr>
      <w:r w:rsidRPr="00784DAC">
        <w:rPr>
          <w:rFonts w:ascii="Arial" w:hAnsi="Arial" w:cs="Arial"/>
          <w:spacing w:val="20"/>
        </w:rPr>
        <w:t>mr.sc. Tatjana Džeba</w:t>
      </w:r>
    </w:p>
    <w:sectPr w:rsidR="00784DAC" w:rsidRPr="00784DAC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D7" w:rsidRDefault="00160DD7" w:rsidP="00793AA2">
      <w:pPr>
        <w:spacing w:after="0" w:line="240" w:lineRule="auto"/>
      </w:pPr>
      <w:r>
        <w:separator/>
      </w:r>
    </w:p>
  </w:endnote>
  <w:endnote w:type="continuationSeparator" w:id="1">
    <w:p w:rsidR="00160DD7" w:rsidRDefault="00160DD7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F9179B">
      <w:rPr>
        <w:b/>
      </w:rPr>
      <w:t>2</w:t>
    </w:r>
    <w:r w:rsidR="001C286F">
      <w:rPr>
        <w:b/>
      </w:rPr>
      <w:t>1</w:t>
    </w:r>
    <w:r w:rsidR="00201AB1">
      <w:rPr>
        <w:b/>
      </w:rPr>
      <w:t>/18</w:t>
    </w:r>
    <w:r w:rsidR="00A414B3">
      <w:rPr>
        <w:b/>
      </w:rPr>
      <w:t xml:space="preserve"> </w:t>
    </w:r>
    <w:r w:rsidR="00D87E49">
      <w:rPr>
        <w:b/>
      </w:rPr>
      <w:t xml:space="preserve">SASTANAK S </w:t>
    </w:r>
    <w:r w:rsidR="001C286F">
      <w:rPr>
        <w:b/>
      </w:rPr>
      <w:t>SVEUČILIŠNIM UREDOM</w:t>
    </w:r>
    <w:r>
      <w:rPr>
        <w:b/>
      </w:rPr>
      <w:tab/>
    </w:r>
    <w:r>
      <w:rPr>
        <w:b/>
      </w:rPr>
      <w:tab/>
    </w:r>
    <w:r w:rsidR="00E558EC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E558EC" w:rsidRPr="00E41EE8">
      <w:rPr>
        <w:b/>
      </w:rPr>
      <w:fldChar w:fldCharType="separate"/>
    </w:r>
    <w:r w:rsidR="00E90D38">
      <w:rPr>
        <w:b/>
        <w:noProof/>
      </w:rPr>
      <w:t>1</w:t>
    </w:r>
    <w:r w:rsidR="00E558EC" w:rsidRPr="00E41EE8">
      <w:rPr>
        <w:b/>
        <w:noProof/>
      </w:rPr>
      <w:fldChar w:fldCharType="end"/>
    </w:r>
    <w:r>
      <w:rPr>
        <w:b/>
        <w:noProof/>
      </w:rPr>
      <w:t>/</w:t>
    </w:r>
    <w:r w:rsidR="00B041A5">
      <w:rPr>
        <w:b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D7" w:rsidRDefault="00160DD7" w:rsidP="00793AA2">
      <w:pPr>
        <w:spacing w:after="0" w:line="240" w:lineRule="auto"/>
      </w:pPr>
      <w:r>
        <w:separator/>
      </w:r>
    </w:p>
  </w:footnote>
  <w:footnote w:type="continuationSeparator" w:id="1">
    <w:p w:rsidR="00160DD7" w:rsidRDefault="00160DD7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20"/>
  </w:num>
  <w:num w:numId="19">
    <w:abstractNumId w:val="0"/>
  </w:num>
  <w:num w:numId="20">
    <w:abstractNumId w:val="22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6B45"/>
    <w:rsid w:val="00127FB4"/>
    <w:rsid w:val="00136CBE"/>
    <w:rsid w:val="00137A63"/>
    <w:rsid w:val="0014022F"/>
    <w:rsid w:val="00147C10"/>
    <w:rsid w:val="00160DD7"/>
    <w:rsid w:val="0016114D"/>
    <w:rsid w:val="00162DE7"/>
    <w:rsid w:val="001802B6"/>
    <w:rsid w:val="00190184"/>
    <w:rsid w:val="00190E7E"/>
    <w:rsid w:val="00191110"/>
    <w:rsid w:val="00192FCF"/>
    <w:rsid w:val="001B640B"/>
    <w:rsid w:val="001C286F"/>
    <w:rsid w:val="001D17D1"/>
    <w:rsid w:val="001D1A02"/>
    <w:rsid w:val="001E131D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65065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419C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B0CC6"/>
    <w:rsid w:val="006B4211"/>
    <w:rsid w:val="006B5273"/>
    <w:rsid w:val="006E408C"/>
    <w:rsid w:val="00711866"/>
    <w:rsid w:val="00714980"/>
    <w:rsid w:val="00715213"/>
    <w:rsid w:val="0074409A"/>
    <w:rsid w:val="007523D0"/>
    <w:rsid w:val="007543CF"/>
    <w:rsid w:val="00770E33"/>
    <w:rsid w:val="00771724"/>
    <w:rsid w:val="00773752"/>
    <w:rsid w:val="00774F22"/>
    <w:rsid w:val="00784DAC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026C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042BA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4AFE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1455"/>
    <w:rsid w:val="00CF4B56"/>
    <w:rsid w:val="00D10D30"/>
    <w:rsid w:val="00D10D3F"/>
    <w:rsid w:val="00D120F6"/>
    <w:rsid w:val="00D16DC4"/>
    <w:rsid w:val="00D26DA9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DA2"/>
    <w:rsid w:val="00D87E49"/>
    <w:rsid w:val="00D97618"/>
    <w:rsid w:val="00DA602E"/>
    <w:rsid w:val="00DB0746"/>
    <w:rsid w:val="00DC4122"/>
    <w:rsid w:val="00DD5DA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58EC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0D38"/>
    <w:rsid w:val="00E93402"/>
    <w:rsid w:val="00E94C06"/>
    <w:rsid w:val="00E96654"/>
    <w:rsid w:val="00EA1311"/>
    <w:rsid w:val="00EA3620"/>
    <w:rsid w:val="00EA7504"/>
    <w:rsid w:val="00EB1F16"/>
    <w:rsid w:val="00EB4405"/>
    <w:rsid w:val="00EC2833"/>
    <w:rsid w:val="00EC570F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179B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84DAC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4</cp:revision>
  <cp:lastPrinted>2018-11-13T09:14:00Z</cp:lastPrinted>
  <dcterms:created xsi:type="dcterms:W3CDTF">2019-02-22T09:03:00Z</dcterms:created>
  <dcterms:modified xsi:type="dcterms:W3CDTF">2019-02-22T09:36:00Z</dcterms:modified>
</cp:coreProperties>
</file>